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E9DEA" w14:textId="0F03DDE1" w:rsidR="004162C4" w:rsidRPr="004162C4" w:rsidRDefault="004162C4" w:rsidP="00C71D21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4162C4">
        <w:rPr>
          <w:rFonts w:ascii="David" w:hAnsi="David" w:cs="David"/>
          <w:sz w:val="24"/>
          <w:szCs w:val="24"/>
          <w:rtl/>
        </w:rPr>
        <w:t xml:space="preserve">דוגמה – </w:t>
      </w:r>
      <w:r w:rsidR="00C71D21">
        <w:rPr>
          <w:rFonts w:ascii="David" w:hAnsi="David" w:cs="David" w:hint="cs"/>
          <w:sz w:val="24"/>
          <w:szCs w:val="24"/>
          <w:rtl/>
        </w:rPr>
        <w:t>ב</w:t>
      </w:r>
      <w:r w:rsidR="00C71D21" w:rsidRPr="00C71D21">
        <w:rPr>
          <w:rFonts w:ascii="David" w:hAnsi="David" w:cs="David"/>
          <w:sz w:val="24"/>
          <w:szCs w:val="24"/>
          <w:rtl/>
        </w:rPr>
        <w:t>קשה לעיון/קבלת העתקי מסמכים – תיק אסיר/אסופה (שב״ס)</w:t>
      </w:r>
    </w:p>
    <w:p w14:paraId="38C78D5F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B44D7DA" w14:textId="77777777" w:rsidR="00C71D21" w:rsidRPr="00C71D21" w:rsidRDefault="00C71D21" w:rsidP="00C71D21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71D21">
        <w:rPr>
          <w:rFonts w:ascii="David" w:hAnsi="David" w:cs="David"/>
          <w:b/>
          <w:bCs/>
          <w:sz w:val="32"/>
          <w:szCs w:val="32"/>
          <w:u w:val="single"/>
          <w:rtl/>
        </w:rPr>
        <w:t>בקשה לעיון/קבלת העתקי מסמכים – תיק אסיר/אסופה (שב״ס)</w:t>
      </w:r>
    </w:p>
    <w:p w14:paraId="7FCFD9F1" w14:textId="77777777" w:rsidR="00C71D21" w:rsidRDefault="00C71D21" w:rsidP="00C71D21">
      <w:pPr>
        <w:spacing w:line="360" w:lineRule="auto"/>
        <w:ind w:left="3600"/>
        <w:rPr>
          <w:rFonts w:ascii="David" w:hAnsi="David" w:cs="David"/>
          <w:b/>
          <w:bCs/>
          <w:sz w:val="24"/>
          <w:szCs w:val="24"/>
          <w:rtl/>
        </w:rPr>
      </w:pPr>
    </w:p>
    <w:p w14:paraId="05F62597" w14:textId="77777777" w:rsidR="00C71D21" w:rsidRPr="00C71D21" w:rsidRDefault="00C71D21" w:rsidP="00C71D21">
      <w:pPr>
        <w:spacing w:line="360" w:lineRule="auto"/>
        <w:ind w:left="720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נמען(ים)</w:t>
      </w:r>
      <w:r w:rsidRPr="00C71D21">
        <w:rPr>
          <w:rFonts w:ascii="David" w:hAnsi="David" w:cs="David"/>
          <w:b/>
          <w:bCs/>
          <w:sz w:val="24"/>
          <w:szCs w:val="24"/>
        </w:rPr>
        <w:t>:</w:t>
      </w:r>
    </w:p>
    <w:p w14:paraId="4F0CC8ED" w14:textId="77777777" w:rsidR="00C71D21" w:rsidRPr="00C71D21" w:rsidRDefault="00C71D21" w:rsidP="00C71D21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הלשכה המשפטית, שירות בתי הסוהר (שב״ס)</w:t>
      </w:r>
    </w:p>
    <w:p w14:paraId="38851958" w14:textId="77777777" w:rsidR="00C71D21" w:rsidRPr="00C71D21" w:rsidRDefault="00C71D21" w:rsidP="00C71D21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מפקד בית הסוהר ________, לתשומת לב: רישום/מדור תיעוד</w:t>
      </w:r>
    </w:p>
    <w:p w14:paraId="652A185D" w14:textId="77777777" w:rsidR="00C71D21" w:rsidRPr="00C71D21" w:rsidRDefault="00C71D21" w:rsidP="00C71D21">
      <w:pPr>
        <w:spacing w:line="360" w:lineRule="auto"/>
        <w:ind w:left="720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מאת</w:t>
      </w:r>
      <w:r w:rsidRPr="00C71D21">
        <w:rPr>
          <w:rFonts w:ascii="David" w:hAnsi="David" w:cs="David"/>
          <w:b/>
          <w:bCs/>
          <w:sz w:val="24"/>
          <w:szCs w:val="24"/>
        </w:rPr>
        <w:t>:</w:t>
      </w:r>
      <w:r w:rsidRPr="00C71D21">
        <w:rPr>
          <w:rFonts w:ascii="David" w:hAnsi="David" w:cs="David"/>
          <w:sz w:val="24"/>
          <w:szCs w:val="24"/>
        </w:rPr>
        <w:br/>
      </w:r>
      <w:r w:rsidRPr="00C71D21">
        <w:rPr>
          <w:rFonts w:ascii="David" w:hAnsi="David" w:cs="David"/>
          <w:sz w:val="24"/>
          <w:szCs w:val="24"/>
          <w:rtl/>
        </w:rPr>
        <w:t>עו״ד _______________________ (מס׳ רישיון _______)</w:t>
      </w:r>
      <w:r w:rsidRPr="00C71D21">
        <w:rPr>
          <w:rFonts w:ascii="David" w:hAnsi="David" w:cs="David"/>
          <w:sz w:val="24"/>
          <w:szCs w:val="24"/>
        </w:rPr>
        <w:br/>
      </w:r>
      <w:r w:rsidRPr="00C71D21">
        <w:rPr>
          <w:rFonts w:ascii="David" w:hAnsi="David" w:cs="David"/>
          <w:sz w:val="24"/>
          <w:szCs w:val="24"/>
          <w:rtl/>
        </w:rPr>
        <w:t>משרד</w:t>
      </w:r>
      <w:r w:rsidRPr="00C71D21">
        <w:rPr>
          <w:rFonts w:ascii="David" w:hAnsi="David" w:cs="David"/>
          <w:sz w:val="24"/>
          <w:szCs w:val="24"/>
        </w:rPr>
        <w:t xml:space="preserve">: _______________________ </w:t>
      </w:r>
      <w:r w:rsidRPr="00C71D21">
        <w:rPr>
          <w:rFonts w:ascii="David" w:hAnsi="David" w:cs="David"/>
          <w:sz w:val="24"/>
          <w:szCs w:val="24"/>
          <w:rtl/>
        </w:rPr>
        <w:t>טל׳: ______________ דוא״ל</w:t>
      </w:r>
      <w:r w:rsidRPr="00C71D21">
        <w:rPr>
          <w:rFonts w:ascii="David" w:hAnsi="David" w:cs="David"/>
          <w:sz w:val="24"/>
          <w:szCs w:val="24"/>
        </w:rPr>
        <w:t>: ______________</w:t>
      </w:r>
    </w:p>
    <w:p w14:paraId="1AF587FF" w14:textId="77777777" w:rsidR="00C71D21" w:rsidRPr="00C71D21" w:rsidRDefault="00C71D21" w:rsidP="00C71D21">
      <w:pPr>
        <w:spacing w:line="360" w:lineRule="auto"/>
        <w:ind w:left="720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בשם</w:t>
      </w:r>
      <w:r w:rsidRPr="00C71D21">
        <w:rPr>
          <w:rFonts w:ascii="David" w:hAnsi="David" w:cs="David"/>
          <w:b/>
          <w:bCs/>
          <w:sz w:val="24"/>
          <w:szCs w:val="24"/>
        </w:rPr>
        <w:t>:</w:t>
      </w:r>
      <w:r w:rsidRPr="00C71D21">
        <w:rPr>
          <w:rFonts w:ascii="David" w:hAnsi="David" w:cs="David"/>
          <w:sz w:val="24"/>
          <w:szCs w:val="24"/>
        </w:rPr>
        <w:br/>
      </w:r>
      <w:r w:rsidRPr="00C71D21">
        <w:rPr>
          <w:rFonts w:ascii="David" w:hAnsi="David" w:cs="David"/>
          <w:sz w:val="24"/>
          <w:szCs w:val="24"/>
          <w:rtl/>
        </w:rPr>
        <w:t>מר/גב׳ _______________________, ת״ז __________ / מס׳ אסיר</w:t>
      </w:r>
      <w:r w:rsidRPr="00C71D21">
        <w:rPr>
          <w:rFonts w:ascii="David" w:hAnsi="David" w:cs="David"/>
          <w:sz w:val="24"/>
          <w:szCs w:val="24"/>
        </w:rPr>
        <w:t xml:space="preserve"> __________</w:t>
      </w:r>
      <w:r w:rsidRPr="00C71D21">
        <w:rPr>
          <w:rFonts w:ascii="David" w:hAnsi="David" w:cs="David"/>
          <w:sz w:val="24"/>
          <w:szCs w:val="24"/>
        </w:rPr>
        <w:br/>
      </w:r>
      <w:r w:rsidRPr="00C71D21">
        <w:rPr>
          <w:rFonts w:ascii="David" w:hAnsi="David" w:cs="David"/>
          <w:sz w:val="24"/>
          <w:szCs w:val="24"/>
          <w:rtl/>
        </w:rPr>
        <w:t>בית סוהר</w:t>
      </w:r>
      <w:r w:rsidRPr="00C71D21">
        <w:rPr>
          <w:rFonts w:ascii="David" w:hAnsi="David" w:cs="David"/>
          <w:sz w:val="24"/>
          <w:szCs w:val="24"/>
        </w:rPr>
        <w:t xml:space="preserve">: ____________ </w:t>
      </w:r>
      <w:r w:rsidRPr="00C71D21">
        <w:rPr>
          <w:rFonts w:ascii="David" w:hAnsi="David" w:cs="David"/>
          <w:sz w:val="24"/>
          <w:szCs w:val="24"/>
          <w:rtl/>
        </w:rPr>
        <w:t>אגף/יחידה</w:t>
      </w:r>
      <w:r w:rsidRPr="00C71D21">
        <w:rPr>
          <w:rFonts w:ascii="David" w:hAnsi="David" w:cs="David"/>
          <w:sz w:val="24"/>
          <w:szCs w:val="24"/>
        </w:rPr>
        <w:t xml:space="preserve">: ____________ </w:t>
      </w:r>
      <w:r w:rsidRPr="00C71D21">
        <w:rPr>
          <w:rFonts w:ascii="David" w:hAnsi="David" w:cs="David"/>
          <w:sz w:val="24"/>
          <w:szCs w:val="24"/>
          <w:rtl/>
        </w:rPr>
        <w:t>טלפון מייצג משפחה</w:t>
      </w:r>
      <w:r w:rsidRPr="00C71D21">
        <w:rPr>
          <w:rFonts w:ascii="David" w:hAnsi="David" w:cs="David"/>
          <w:sz w:val="24"/>
          <w:szCs w:val="24"/>
        </w:rPr>
        <w:t>: ____________</w:t>
      </w:r>
    </w:p>
    <w:p w14:paraId="149CFA21" w14:textId="77777777" w:rsidR="004162C4" w:rsidRDefault="004162C4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7A34B93" w14:textId="77777777" w:rsidR="00C71D21" w:rsidRPr="00C71D21" w:rsidRDefault="00C71D21" w:rsidP="00C71D21">
      <w:pPr>
        <w:spacing w:line="360" w:lineRule="auto"/>
        <w:jc w:val="center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u w:val="single"/>
          <w:rtl/>
        </w:rPr>
        <w:t>נושא</w:t>
      </w:r>
      <w:r w:rsidRPr="00C71D21">
        <w:rPr>
          <w:rFonts w:ascii="David" w:hAnsi="David" w:cs="David"/>
          <w:b/>
          <w:bCs/>
          <w:sz w:val="24"/>
          <w:szCs w:val="24"/>
        </w:rPr>
        <w:t>:</w:t>
      </w:r>
      <w:r w:rsidRPr="00C71D21">
        <w:rPr>
          <w:rFonts w:ascii="David" w:hAnsi="David" w:cs="David"/>
          <w:sz w:val="24"/>
          <w:szCs w:val="24"/>
        </w:rPr>
        <w:t xml:space="preserve"> </w:t>
      </w:r>
      <w:r w:rsidRPr="00C71D21">
        <w:rPr>
          <w:rFonts w:ascii="David" w:hAnsi="David" w:cs="David"/>
          <w:sz w:val="24"/>
          <w:szCs w:val="24"/>
          <w:rtl/>
        </w:rPr>
        <w:t xml:space="preserve">בקשה לעיון ולקבלת העתקי מסמכי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תיק האסיר/אסופה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מר/גב׳</w:t>
      </w:r>
      <w:r w:rsidRPr="00C71D21">
        <w:rPr>
          <w:rFonts w:ascii="David" w:hAnsi="David" w:cs="David"/>
          <w:sz w:val="24"/>
          <w:szCs w:val="24"/>
        </w:rPr>
        <w:t xml:space="preserve"> ___________</w:t>
      </w:r>
    </w:p>
    <w:p w14:paraId="2B15C213" w14:textId="77777777" w:rsidR="004162C4" w:rsidRDefault="004162C4" w:rsidP="004162C4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724675B" w14:textId="27F5A1C4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1)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רקע והסמכה</w:t>
      </w:r>
    </w:p>
    <w:p w14:paraId="2A9DFD8E" w14:textId="77777777" w:rsidR="00C71D21" w:rsidRPr="00C71D21" w:rsidRDefault="00C71D21" w:rsidP="00C71D21">
      <w:pPr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אני מייצג/ת את האסיר/ה לעיל על־פי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ייפוי כוח</w:t>
      </w:r>
      <w:r w:rsidRPr="00C71D21">
        <w:rPr>
          <w:rFonts w:ascii="David" w:hAnsi="David" w:cs="David"/>
          <w:sz w:val="24"/>
          <w:szCs w:val="24"/>
          <w:rtl/>
        </w:rPr>
        <w:t xml:space="preserve"> חתום המצורף כנספח א׳</w:t>
      </w:r>
      <w:r w:rsidRPr="00C71D21">
        <w:rPr>
          <w:rFonts w:ascii="David" w:hAnsi="David" w:cs="David"/>
          <w:sz w:val="24"/>
          <w:szCs w:val="24"/>
        </w:rPr>
        <w:t>.</w:t>
      </w:r>
    </w:p>
    <w:p w14:paraId="0A14EEDB" w14:textId="77777777" w:rsidR="00C71D21" w:rsidRPr="00C71D21" w:rsidRDefault="00C71D21" w:rsidP="00C71D21">
      <w:pPr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הבקשה מוגשת לשם מימוש ייצוג משפטי ומנהלי תקין, לרבות היערכות להגשת בקשות/עתירות ו/או לדיון קרוב (ככל שקבוע), וכדי לאפשר בחינה מקצועית של מצבו/ה, התנהלותו/ה והחלטות שניתנו בעניינו/ה</w:t>
      </w:r>
      <w:r w:rsidRPr="00C71D21">
        <w:rPr>
          <w:rFonts w:ascii="David" w:hAnsi="David" w:cs="David"/>
          <w:sz w:val="24"/>
          <w:szCs w:val="24"/>
        </w:rPr>
        <w:t>.</w:t>
      </w:r>
    </w:p>
    <w:p w14:paraId="2401E9AC" w14:textId="77777777" w:rsid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01BF8DC" w14:textId="215DBBFF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2)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עיגון נורמטיבי (בתמצית</w:t>
      </w:r>
      <w:r>
        <w:rPr>
          <w:rFonts w:ascii="David" w:hAnsi="David" w:cs="David" w:hint="cs"/>
          <w:b/>
          <w:bCs/>
          <w:sz w:val="24"/>
          <w:szCs w:val="24"/>
          <w:rtl/>
        </w:rPr>
        <w:t>)</w:t>
      </w:r>
    </w:p>
    <w:p w14:paraId="2C26FDB1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לצורך ייצוגו של אסיר קיימת זכות מקצועית לעיון במסמכים הנוגעים לעניינו, מכוח</w:t>
      </w:r>
      <w:r w:rsidRPr="00C71D21">
        <w:rPr>
          <w:rFonts w:ascii="David" w:hAnsi="David" w:cs="David"/>
          <w:sz w:val="24"/>
          <w:szCs w:val="24"/>
        </w:rPr>
        <w:t>:</w:t>
      </w:r>
    </w:p>
    <w:p w14:paraId="6EDF4D1C" w14:textId="77777777" w:rsidR="00C71D21" w:rsidRPr="00C71D21" w:rsidRDefault="00C71D21" w:rsidP="00C71D21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פקודת בתי הסוהר [נוסח חדש], תשל״ב–1971</w:t>
      </w:r>
      <w:r w:rsidRPr="00C71D21">
        <w:rPr>
          <w:rFonts w:ascii="David" w:hAnsi="David" w:cs="David"/>
          <w:sz w:val="24"/>
          <w:szCs w:val="24"/>
          <w:rtl/>
        </w:rPr>
        <w:t xml:space="preserve"> ועקרונות המשפט המנהלי (חובת שקיפות, מסירת מידע רלוונטי לצורך מימוש זכות הטיעון והייצוג)</w:t>
      </w:r>
      <w:r w:rsidRPr="00C71D21">
        <w:rPr>
          <w:rFonts w:ascii="David" w:hAnsi="David" w:cs="David"/>
          <w:sz w:val="24"/>
          <w:szCs w:val="24"/>
        </w:rPr>
        <w:t>.</w:t>
      </w:r>
    </w:p>
    <w:p w14:paraId="079E14E6" w14:textId="77777777" w:rsidR="00C71D21" w:rsidRPr="00C71D21" w:rsidRDefault="00C71D21" w:rsidP="00C71D21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חוק חופש המידע, תשנ״ח–1998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ככל שהמידע אינו חסוי/פטור, ובלא לגרוע ממסלולי עיון מקצועיים הנהוגים כלפי באי־כוח</w:t>
      </w:r>
      <w:r w:rsidRPr="00C71D21">
        <w:rPr>
          <w:rFonts w:ascii="David" w:hAnsi="David" w:cs="David"/>
          <w:sz w:val="24"/>
          <w:szCs w:val="24"/>
        </w:rPr>
        <w:t>.</w:t>
      </w:r>
    </w:p>
    <w:p w14:paraId="56947A6B" w14:textId="77777777" w:rsidR="00C71D21" w:rsidRPr="00C71D21" w:rsidRDefault="00C71D21" w:rsidP="00C71D21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lastRenderedPageBreak/>
        <w:t>חוק זכויות החולה, תשנ״ו–1996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בכל הנוגע למסמכים רפואיים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192943EC" w14:textId="77777777" w:rsidR="00C71D21" w:rsidRPr="00C71D21" w:rsidRDefault="00C71D21" w:rsidP="00C71D21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כללי האתיקה של לשכת עורכי הדין והפרקטיקה המקצועית בשב״ס ביחסי עבודה עם באי־כוח אסירים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5F1F8189" w14:textId="21976454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הבקשה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אינה</w:t>
      </w:r>
      <w:r w:rsidRPr="00C71D21">
        <w:rPr>
          <w:rFonts w:ascii="David" w:hAnsi="David" w:cs="David"/>
          <w:sz w:val="24"/>
          <w:szCs w:val="24"/>
          <w:rtl/>
        </w:rPr>
        <w:t xml:space="preserve"> מבקשת חשיפת חומרים מודיעיניים מוגנים; ככל שקיים מידע שמוגן בדין </w:t>
      </w:r>
      <w:r>
        <w:rPr>
          <w:rFonts w:ascii="David" w:hAnsi="David" w:cs="David" w:hint="cs"/>
          <w:sz w:val="24"/>
          <w:szCs w:val="24"/>
          <w:rtl/>
        </w:rPr>
        <w:t>-</w:t>
      </w:r>
      <w:r w:rsidRPr="00C71D21">
        <w:rPr>
          <w:rFonts w:ascii="David" w:hAnsi="David" w:cs="David"/>
          <w:sz w:val="24"/>
          <w:szCs w:val="24"/>
          <w:rtl/>
        </w:rPr>
        <w:t xml:space="preserve"> אבקש לשקול מסירת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תמצית לא מסווגת/מושחרת</w:t>
      </w:r>
      <w:r w:rsidRPr="00C71D21">
        <w:rPr>
          <w:rFonts w:ascii="David" w:hAnsi="David" w:cs="David"/>
          <w:sz w:val="24"/>
          <w:szCs w:val="24"/>
          <w:rtl/>
        </w:rPr>
        <w:t xml:space="preserve"> או החלטה מנומקת המסבירה את ההחרגה</w:t>
      </w:r>
      <w:r w:rsidRPr="00C71D21">
        <w:rPr>
          <w:rFonts w:ascii="David" w:hAnsi="David" w:cs="David"/>
          <w:sz w:val="24"/>
          <w:szCs w:val="24"/>
        </w:rPr>
        <w:t>.</w:t>
      </w:r>
    </w:p>
    <w:p w14:paraId="2C9B1627" w14:textId="77777777" w:rsid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6B94593" w14:textId="3B0AE90B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3)</w:t>
      </w:r>
      <w:r w:rsidRPr="00C71D21">
        <w:rPr>
          <w:rFonts w:ascii="David" w:hAnsi="David" w:cs="David"/>
          <w:b/>
          <w:bCs/>
          <w:sz w:val="24"/>
          <w:szCs w:val="24"/>
        </w:rPr>
        <w:t xml:space="preserve">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היקף המסמכים המבוקשים</w:t>
      </w:r>
    </w:p>
    <w:p w14:paraId="1CAF0C52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אבקש לאפשר עיון ו/או להעביר אליי סריקות</w:t>
      </w:r>
      <w:r w:rsidRPr="00C71D21">
        <w:rPr>
          <w:rFonts w:ascii="David" w:hAnsi="David" w:cs="David"/>
          <w:sz w:val="24"/>
          <w:szCs w:val="24"/>
        </w:rPr>
        <w:t xml:space="preserve"> PDF </w:t>
      </w:r>
      <w:r w:rsidRPr="00C71D21">
        <w:rPr>
          <w:rFonts w:ascii="David" w:hAnsi="David" w:cs="David"/>
          <w:sz w:val="24"/>
          <w:szCs w:val="24"/>
          <w:rtl/>
        </w:rPr>
        <w:t xml:space="preserve">של המסמכים/הנתונים הבאים (ככל שקיימים בתיק האסיר/במערכות שב״ס), עבור התקופה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מיום __________ ועד היום</w:t>
      </w:r>
      <w:r w:rsidRPr="00C71D21">
        <w:rPr>
          <w:rFonts w:ascii="David" w:hAnsi="David" w:cs="David"/>
          <w:sz w:val="24"/>
          <w:szCs w:val="24"/>
        </w:rPr>
        <w:t>:</w:t>
      </w:r>
    </w:p>
    <w:p w14:paraId="02785932" w14:textId="3867FDF0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החלטות ועדות שחרורים/שליש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C71D21">
        <w:rPr>
          <w:rFonts w:ascii="David" w:hAnsi="David" w:cs="David"/>
          <w:sz w:val="24"/>
          <w:szCs w:val="24"/>
          <w:rtl/>
        </w:rPr>
        <w:t>כולל פרוטוקולים, נימוקים, נספחים</w:t>
      </w:r>
      <w:r>
        <w:rPr>
          <w:rFonts w:ascii="David" w:hAnsi="David" w:cs="David" w:hint="cs"/>
          <w:sz w:val="24"/>
          <w:szCs w:val="24"/>
          <w:rtl/>
        </w:rPr>
        <w:t>).</w:t>
      </w:r>
    </w:p>
    <w:p w14:paraId="5E027781" w14:textId="31C71FDD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דו״חות התנהגות ומשמעת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C71D21">
        <w:rPr>
          <w:rFonts w:ascii="David" w:hAnsi="David" w:cs="David"/>
          <w:sz w:val="24"/>
          <w:szCs w:val="24"/>
          <w:rtl/>
        </w:rPr>
        <w:t>לרבות רישומי דיוני משמעת והחלטות בענישה</w:t>
      </w:r>
      <w:r>
        <w:rPr>
          <w:rFonts w:ascii="David" w:hAnsi="David" w:cs="David" w:hint="cs"/>
          <w:sz w:val="24"/>
          <w:szCs w:val="24"/>
          <w:rtl/>
        </w:rPr>
        <w:t>).</w:t>
      </w:r>
    </w:p>
    <w:p w14:paraId="1FAF6D61" w14:textId="540DC671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תסקירי/חוות דעת גורמי טיפול ושיקום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)</w:t>
      </w:r>
      <w:r w:rsidRPr="00C71D21">
        <w:rPr>
          <w:rFonts w:ascii="David" w:hAnsi="David" w:cs="David"/>
          <w:sz w:val="24"/>
          <w:szCs w:val="24"/>
          <w:rtl/>
        </w:rPr>
        <w:t>עו״ס/קרימינולוג/ית, גורמי טיפול פנימיים, ועדות טיפול</w:t>
      </w:r>
      <w:r>
        <w:rPr>
          <w:rFonts w:ascii="David" w:hAnsi="David" w:cs="David" w:hint="cs"/>
          <w:sz w:val="24"/>
          <w:szCs w:val="24"/>
          <w:rtl/>
        </w:rPr>
        <w:t>).</w:t>
      </w:r>
    </w:p>
    <w:p w14:paraId="2803E0BB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מסמכים רפואיים מלאים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סיכומי אשפוז/ביקור, אבחונים, בדיקות, טיפולים ותרופות (לפי חוק זכויות החולה)</w:t>
      </w:r>
      <w:r w:rsidRPr="00C71D21">
        <w:rPr>
          <w:rFonts w:ascii="David" w:hAnsi="David" w:cs="David"/>
          <w:sz w:val="24"/>
          <w:szCs w:val="24"/>
        </w:rPr>
        <w:t>.</w:t>
      </w:r>
    </w:p>
    <w:p w14:paraId="37D12C24" w14:textId="2E896409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מיפוי/כרטסת מאסר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"</w:t>
      </w:r>
      <w:r w:rsidRPr="00C71D21">
        <w:rPr>
          <w:rFonts w:ascii="David" w:hAnsi="David" w:cs="David"/>
          <w:sz w:val="24"/>
          <w:szCs w:val="24"/>
        </w:rPr>
        <w:t>–</w:t>
      </w:r>
      <w:r w:rsidRPr="00C71D21">
        <w:rPr>
          <w:rFonts w:ascii="David" w:hAnsi="David" w:cs="David"/>
          <w:sz w:val="24"/>
          <w:szCs w:val="24"/>
          <w:rtl/>
        </w:rPr>
        <w:t>קיצור תולדות המאסר</w:t>
      </w:r>
      <w:r>
        <w:rPr>
          <w:rFonts w:ascii="David" w:hAnsi="David" w:cs="David"/>
          <w:sz w:val="24"/>
          <w:szCs w:val="24"/>
        </w:rPr>
        <w:t>"</w:t>
      </w:r>
      <w:r w:rsidRPr="00C71D21">
        <w:rPr>
          <w:rFonts w:ascii="David" w:hAnsi="David" w:cs="David"/>
          <w:sz w:val="24"/>
          <w:szCs w:val="24"/>
          <w:rtl/>
        </w:rPr>
        <w:t>, תכנית טיפול/שב״ס, סיכומי מסוכנות, הערכות סיכון/צמצום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6E97427B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רישומי חופשות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בקשות, החלטות, נימוקים ומסמכים תומכים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3BDE6DFB" w14:textId="1D4B23CD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בקשות/פניות האסיר</w:t>
      </w:r>
      <w:r w:rsidRPr="00C71D21">
        <w:rPr>
          <w:rFonts w:ascii="David" w:hAnsi="David" w:cs="David"/>
          <w:sz w:val="24"/>
          <w:szCs w:val="24"/>
          <w:rtl/>
        </w:rPr>
        <w:t xml:space="preserve"> לרבות תשובות שב״ס (כולל מערכת </w:t>
      </w:r>
      <w:r w:rsidRPr="00C71D21">
        <w:rPr>
          <w:rFonts w:ascii="David" w:hAnsi="David" w:cs="David"/>
          <w:i/>
          <w:iCs/>
          <w:sz w:val="24"/>
          <w:szCs w:val="24"/>
          <w:rtl/>
        </w:rPr>
        <w:t>נפ״ק</w:t>
      </w:r>
      <w:r w:rsidRPr="00C71D21">
        <w:rPr>
          <w:rFonts w:ascii="David" w:hAnsi="David" w:cs="David"/>
          <w:sz w:val="24"/>
          <w:szCs w:val="24"/>
        </w:rPr>
        <w:t>/</w:t>
      </w:r>
      <w:r w:rsidRPr="00C71D21">
        <w:rPr>
          <w:rFonts w:ascii="David" w:hAnsi="David" w:cs="David"/>
          <w:i/>
          <w:iCs/>
          <w:sz w:val="24"/>
          <w:szCs w:val="24"/>
          <w:rtl/>
        </w:rPr>
        <w:t>נט פריזן</w:t>
      </w:r>
      <w:r w:rsidRPr="00C71D21">
        <w:rPr>
          <w:rFonts w:ascii="David" w:hAnsi="David" w:cs="David"/>
          <w:sz w:val="24"/>
          <w:szCs w:val="24"/>
          <w:rtl/>
        </w:rPr>
        <w:t xml:space="preserve"> ככל שקיים ייצוא</w:t>
      </w:r>
      <w:r>
        <w:rPr>
          <w:rFonts w:ascii="David" w:hAnsi="David" w:cs="David" w:hint="cs"/>
          <w:sz w:val="24"/>
          <w:szCs w:val="24"/>
          <w:rtl/>
        </w:rPr>
        <w:t>).</w:t>
      </w:r>
    </w:p>
    <w:p w14:paraId="5F2E156A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חומר הנוגע לשיבוץ/העברה/סיווג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החלטות, נימוקים ומסמכים רלוונטיים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05F87E8B" w14:textId="4C16BF14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סיכומי מפגשים עם קצין מבחן/רשות שיקום האסיר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)</w:t>
      </w:r>
      <w:r w:rsidRPr="00C71D21">
        <w:rPr>
          <w:rFonts w:ascii="David" w:hAnsi="David" w:cs="David"/>
          <w:sz w:val="24"/>
          <w:szCs w:val="24"/>
          <w:rtl/>
        </w:rPr>
        <w:t>ככל שנערכו בשיתוף שב״ס</w:t>
      </w:r>
      <w:r>
        <w:rPr>
          <w:rFonts w:ascii="David" w:hAnsi="David" w:cs="David" w:hint="cs"/>
          <w:sz w:val="24"/>
          <w:szCs w:val="24"/>
          <w:rtl/>
        </w:rPr>
        <w:t>).</w:t>
      </w:r>
    </w:p>
    <w:p w14:paraId="291B57B7" w14:textId="1535490A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פרוטוקולים/החלטות של ועדות פנימיות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)</w:t>
      </w:r>
      <w:r w:rsidRPr="00C71D21">
        <w:rPr>
          <w:rFonts w:ascii="David" w:hAnsi="David" w:cs="David"/>
          <w:sz w:val="24"/>
          <w:szCs w:val="24"/>
          <w:rtl/>
        </w:rPr>
        <w:t>ועדת התנהגות, ועדת טיפול, ועדת אכלוס וכיו״ב</w:t>
      </w:r>
      <w:r>
        <w:rPr>
          <w:rFonts w:ascii="David" w:hAnsi="David" w:cs="David" w:hint="cs"/>
          <w:sz w:val="24"/>
          <w:szCs w:val="24"/>
          <w:rtl/>
        </w:rPr>
        <w:t>).</w:t>
      </w:r>
    </w:p>
    <w:p w14:paraId="1900CA52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מסמכים הנוגעים לחינוך/תעסוקה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רישומי השתלבות, דיווחי נוכחות, הערכות גורמים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4E5E602A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רישומי קשר עם משפחה/ביקורים/שיחות</w:t>
      </w:r>
      <w:r w:rsidRPr="00C71D21">
        <w:rPr>
          <w:rFonts w:ascii="David" w:hAnsi="David" w:cs="David"/>
          <w:sz w:val="24"/>
          <w:szCs w:val="24"/>
          <w:rtl/>
        </w:rPr>
        <w:t xml:space="preserve"> </w:t>
      </w:r>
      <w:r w:rsidRPr="00C71D21">
        <w:rPr>
          <w:rFonts w:ascii="David" w:hAnsi="David" w:cs="David"/>
          <w:sz w:val="24"/>
          <w:szCs w:val="24"/>
        </w:rPr>
        <w:t xml:space="preserve">– </w:t>
      </w:r>
      <w:r w:rsidRPr="00C71D21">
        <w:rPr>
          <w:rFonts w:ascii="David" w:hAnsi="David" w:cs="David"/>
          <w:sz w:val="24"/>
          <w:szCs w:val="24"/>
          <w:rtl/>
        </w:rPr>
        <w:t>ככל שנשמרים נתונים מנהליים (לא תוכן)</w:t>
      </w:r>
      <w:r w:rsidRPr="00C71D21">
        <w:rPr>
          <w:rFonts w:ascii="David" w:hAnsi="David" w:cs="David"/>
          <w:sz w:val="24"/>
          <w:szCs w:val="24"/>
        </w:rPr>
        <w:t>.</w:t>
      </w:r>
    </w:p>
    <w:p w14:paraId="159C03D3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רישומי תלונות/קבילות</w:t>
      </w:r>
      <w:r w:rsidRPr="00C71D21">
        <w:rPr>
          <w:rFonts w:ascii="David" w:hAnsi="David" w:cs="David"/>
          <w:sz w:val="24"/>
          <w:szCs w:val="24"/>
          <w:rtl/>
        </w:rPr>
        <w:t xml:space="preserve"> של האסיר וההכרעות בהן</w:t>
      </w:r>
      <w:r w:rsidRPr="00C71D21">
        <w:rPr>
          <w:rFonts w:ascii="David" w:hAnsi="David" w:cs="David"/>
          <w:sz w:val="24"/>
          <w:szCs w:val="24"/>
        </w:rPr>
        <w:t>.</w:t>
      </w:r>
    </w:p>
    <w:p w14:paraId="1D4B83F4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חומר לדיון קרוב</w:t>
      </w:r>
      <w:r w:rsidRPr="00C71D21">
        <w:rPr>
          <w:rFonts w:ascii="David" w:hAnsi="David" w:cs="David"/>
          <w:sz w:val="24"/>
          <w:szCs w:val="24"/>
          <w:rtl/>
        </w:rPr>
        <w:t xml:space="preserve"> (אם קבוע) – כל מסמך שהוכן או יוכן לקראת הדיון</w:t>
      </w:r>
      <w:r w:rsidRPr="00C71D21">
        <w:rPr>
          <w:rFonts w:ascii="David" w:hAnsi="David" w:cs="David"/>
          <w:sz w:val="24"/>
          <w:szCs w:val="24"/>
        </w:rPr>
        <w:t>.</w:t>
      </w:r>
    </w:p>
    <w:p w14:paraId="7511FA5C" w14:textId="77777777" w:rsidR="00C71D21" w:rsidRPr="00C71D21" w:rsidRDefault="00C71D21" w:rsidP="00C71D21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כל מסמך נוסף</w:t>
      </w:r>
      <w:r w:rsidRPr="00C71D21">
        <w:rPr>
          <w:rFonts w:ascii="David" w:hAnsi="David" w:cs="David"/>
          <w:sz w:val="24"/>
          <w:szCs w:val="24"/>
          <w:rtl/>
        </w:rPr>
        <w:t xml:space="preserve"> בתיק האסיר שבבסיס החלטות מנהליות בעניינו/ה</w:t>
      </w:r>
      <w:r w:rsidRPr="00C71D21">
        <w:rPr>
          <w:rFonts w:ascii="David" w:hAnsi="David" w:cs="David"/>
          <w:sz w:val="24"/>
          <w:szCs w:val="24"/>
        </w:rPr>
        <w:t>.</w:t>
      </w:r>
    </w:p>
    <w:p w14:paraId="4DBE89A4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lastRenderedPageBreak/>
        <w:t xml:space="preserve">אם קיימת מניעה למסירת מסמך מסוים – אבקש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החלטה כתובה ומנומקת</w:t>
      </w:r>
      <w:r w:rsidRPr="00C71D21">
        <w:rPr>
          <w:rFonts w:ascii="David" w:hAnsi="David" w:cs="David"/>
          <w:sz w:val="24"/>
          <w:szCs w:val="24"/>
          <w:rtl/>
        </w:rPr>
        <w:t xml:space="preserve"> המצביעה על המקור המשפטי למניעה, ושקילת מסירת גרסה מושחרת/תמצית</w:t>
      </w:r>
      <w:r w:rsidRPr="00C71D21">
        <w:rPr>
          <w:rFonts w:ascii="David" w:hAnsi="David" w:cs="David"/>
          <w:sz w:val="24"/>
          <w:szCs w:val="24"/>
        </w:rPr>
        <w:t>.</w:t>
      </w:r>
    </w:p>
    <w:p w14:paraId="011669DF" w14:textId="77777777" w:rsid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1B339EA" w14:textId="651F7EC7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4)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אופן העיון והמסירה</w:t>
      </w:r>
    </w:p>
    <w:p w14:paraId="73C1779C" w14:textId="77777777" w:rsidR="00C71D21" w:rsidRPr="00C71D21" w:rsidRDefault="00C71D21" w:rsidP="00C71D21">
      <w:pPr>
        <w:numPr>
          <w:ilvl w:val="0"/>
          <w:numId w:val="7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אבקש להעביר את המסמכים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בפורמט</w:t>
      </w:r>
      <w:r w:rsidRPr="00C71D21">
        <w:rPr>
          <w:rFonts w:ascii="David" w:hAnsi="David" w:cs="David"/>
          <w:b/>
          <w:bCs/>
          <w:sz w:val="24"/>
          <w:szCs w:val="24"/>
        </w:rPr>
        <w:t xml:space="preserve"> PDF</w:t>
      </w:r>
      <w:r w:rsidRPr="00C71D21">
        <w:rPr>
          <w:rFonts w:ascii="David" w:hAnsi="David" w:cs="David"/>
          <w:sz w:val="24"/>
          <w:szCs w:val="24"/>
        </w:rPr>
        <w:t xml:space="preserve"> </w:t>
      </w:r>
      <w:r w:rsidRPr="00C71D21">
        <w:rPr>
          <w:rFonts w:ascii="David" w:hAnsi="David" w:cs="David"/>
          <w:sz w:val="24"/>
          <w:szCs w:val="24"/>
          <w:rtl/>
        </w:rPr>
        <w:t>לכתובת הדוא״ל</w:t>
      </w:r>
      <w:r w:rsidRPr="00C71D21">
        <w:rPr>
          <w:rFonts w:ascii="David" w:hAnsi="David" w:cs="David"/>
          <w:sz w:val="24"/>
          <w:szCs w:val="24"/>
        </w:rPr>
        <w:t>: ______________.</w:t>
      </w:r>
    </w:p>
    <w:p w14:paraId="60167EF3" w14:textId="77777777" w:rsidR="00C71D21" w:rsidRPr="00C71D21" w:rsidRDefault="00C71D21" w:rsidP="00C71D21">
      <w:pPr>
        <w:numPr>
          <w:ilvl w:val="0"/>
          <w:numId w:val="7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לחלופין, אגיע לעיון פיזי מתואם בתיק בארכיון/מדור תיעוד בבית הסוהר, תוך אפשרות לסריקה במקום</w:t>
      </w:r>
      <w:r w:rsidRPr="00C71D21">
        <w:rPr>
          <w:rFonts w:ascii="David" w:hAnsi="David" w:cs="David"/>
          <w:sz w:val="24"/>
          <w:szCs w:val="24"/>
        </w:rPr>
        <w:t>.</w:t>
      </w:r>
    </w:p>
    <w:p w14:paraId="5A11240A" w14:textId="77777777" w:rsidR="00C71D21" w:rsidRPr="00C71D21" w:rsidRDefault="00C71D21" w:rsidP="00C71D21">
      <w:pPr>
        <w:numPr>
          <w:ilvl w:val="0"/>
          <w:numId w:val="7"/>
        </w:num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ככל שקיים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דיון קבוע</w:t>
      </w:r>
      <w:r w:rsidRPr="00C71D21">
        <w:rPr>
          <w:rFonts w:ascii="David" w:hAnsi="David" w:cs="David"/>
          <w:sz w:val="24"/>
          <w:szCs w:val="24"/>
          <w:rtl/>
        </w:rPr>
        <w:t xml:space="preserve"> בתאריך </w:t>
      </w:r>
      <w:r w:rsidRPr="00C71D21">
        <w:rPr>
          <w:rFonts w:ascii="David" w:hAnsi="David" w:cs="David"/>
          <w:b/>
          <w:bCs/>
          <w:sz w:val="24"/>
          <w:szCs w:val="24"/>
        </w:rPr>
        <w:t>/</w:t>
      </w:r>
      <w:r w:rsidRPr="00C71D21">
        <w:rPr>
          <w:rFonts w:ascii="David" w:hAnsi="David" w:cs="David"/>
          <w:sz w:val="24"/>
          <w:szCs w:val="24"/>
        </w:rPr>
        <w:t xml:space="preserve">/____, </w:t>
      </w:r>
      <w:r w:rsidRPr="00C71D21">
        <w:rPr>
          <w:rFonts w:ascii="David" w:hAnsi="David" w:cs="David"/>
          <w:sz w:val="24"/>
          <w:szCs w:val="24"/>
          <w:rtl/>
        </w:rPr>
        <w:t xml:space="preserve">אבקש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להקדימם</w:t>
      </w:r>
      <w:r w:rsidRPr="00C71D21">
        <w:rPr>
          <w:rFonts w:ascii="David" w:hAnsi="David" w:cs="David"/>
          <w:sz w:val="24"/>
          <w:szCs w:val="24"/>
          <w:rtl/>
        </w:rPr>
        <w:t xml:space="preserve"> עד לא יאוחר מ־__ ימי עבודה טרם הדיון. אם אין דיון קרוב – אודה למסירה במועד סביר בהתאם לעומס ולנהלי היחידה</w:t>
      </w:r>
      <w:r w:rsidRPr="00C71D21">
        <w:rPr>
          <w:rFonts w:ascii="David" w:hAnsi="David" w:cs="David"/>
          <w:sz w:val="24"/>
          <w:szCs w:val="24"/>
        </w:rPr>
        <w:t>.</w:t>
      </w:r>
    </w:p>
    <w:p w14:paraId="78CE7D84" w14:textId="77777777" w:rsid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EA085D2" w14:textId="0B9D7A19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5)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עלויות והיקף עבודה</w:t>
      </w:r>
    </w:p>
    <w:p w14:paraId="4F3AC299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אני נכון/נה לשאת בעלויות סבירות של הפקה/סריקה/מדיה, ככל שנדרשות. אם עלות צפויה לעלות על ______ ₪ – אבקש לקבל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הודעת תמחור מראש</w:t>
      </w:r>
      <w:r w:rsidRPr="00C71D21">
        <w:rPr>
          <w:rFonts w:ascii="David" w:hAnsi="David" w:cs="David"/>
          <w:sz w:val="24"/>
          <w:szCs w:val="24"/>
          <w:rtl/>
        </w:rPr>
        <w:t xml:space="preserve"> לשם אישור</w:t>
      </w:r>
      <w:r w:rsidRPr="00C71D21">
        <w:rPr>
          <w:rFonts w:ascii="David" w:hAnsi="David" w:cs="David"/>
          <w:sz w:val="24"/>
          <w:szCs w:val="24"/>
        </w:rPr>
        <w:t>.</w:t>
      </w:r>
    </w:p>
    <w:p w14:paraId="46F5682F" w14:textId="77777777" w:rsid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1C484459" w14:textId="2BE66345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6)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שימוש ושמירה</w:t>
      </w:r>
    </w:p>
    <w:p w14:paraId="1B72B8DD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המסמכים ישמשו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אך ורק</w:t>
      </w:r>
      <w:r w:rsidRPr="00C71D21">
        <w:rPr>
          <w:rFonts w:ascii="David" w:hAnsi="David" w:cs="David"/>
          <w:sz w:val="24"/>
          <w:szCs w:val="24"/>
          <w:rtl/>
        </w:rPr>
        <w:t xml:space="preserve"> לצורך הייצוג המשפטי; הם מוגנים בחסיון עו״ד–לקוח וישמרו בהתאם לדין. ככל שתידרש התחייבות ייעודית – אחתום עליה</w:t>
      </w:r>
      <w:r w:rsidRPr="00C71D21">
        <w:rPr>
          <w:rFonts w:ascii="David" w:hAnsi="David" w:cs="David"/>
          <w:sz w:val="24"/>
          <w:szCs w:val="24"/>
        </w:rPr>
        <w:t>.</w:t>
      </w:r>
    </w:p>
    <w:p w14:paraId="211C56B3" w14:textId="77777777" w:rsid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1B2AC869" w14:textId="738CB4AC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7)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סירוב/הגבלה ודרכי השגה</w:t>
      </w:r>
    </w:p>
    <w:p w14:paraId="53571A9E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 xml:space="preserve">ככל שתתקבל החלטה של סירוב מלא/חלקי, אבקש שתימסר </w:t>
      </w:r>
      <w:r w:rsidRPr="00C71D21">
        <w:rPr>
          <w:rFonts w:ascii="David" w:hAnsi="David" w:cs="David"/>
          <w:b/>
          <w:bCs/>
          <w:sz w:val="24"/>
          <w:szCs w:val="24"/>
          <w:rtl/>
        </w:rPr>
        <w:t>בכתב ומנומקת</w:t>
      </w:r>
      <w:r w:rsidRPr="00C71D21">
        <w:rPr>
          <w:rFonts w:ascii="David" w:hAnsi="David" w:cs="David"/>
          <w:sz w:val="24"/>
          <w:szCs w:val="24"/>
        </w:rPr>
        <w:t xml:space="preserve">, </w:t>
      </w:r>
      <w:r w:rsidRPr="00C71D21">
        <w:rPr>
          <w:rFonts w:ascii="David" w:hAnsi="David" w:cs="David"/>
          <w:sz w:val="24"/>
          <w:szCs w:val="24"/>
          <w:rtl/>
        </w:rPr>
        <w:t>לרבות ציון העילה המשפטית והדרכים המנהליות/שיפוטיות להשגה. שמורה לי הזכות לפנות במסלולי עיון חלופיים/עתירה מנהלית, לפי העניין</w:t>
      </w:r>
      <w:r w:rsidRPr="00C71D21">
        <w:rPr>
          <w:rFonts w:ascii="David" w:hAnsi="David" w:cs="David"/>
          <w:sz w:val="24"/>
          <w:szCs w:val="24"/>
        </w:rPr>
        <w:t>.</w:t>
      </w:r>
    </w:p>
    <w:p w14:paraId="60821B1F" w14:textId="77777777" w:rsidR="00C71D21" w:rsidRDefault="00C71D21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9ECA2C9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sz w:val="24"/>
          <w:szCs w:val="24"/>
          <w:rtl/>
        </w:rPr>
        <w:t>בברכה</w:t>
      </w:r>
      <w:r w:rsidRPr="00C71D21">
        <w:rPr>
          <w:rFonts w:ascii="David" w:hAnsi="David" w:cs="David"/>
          <w:sz w:val="24"/>
          <w:szCs w:val="24"/>
        </w:rPr>
        <w:t>,</w:t>
      </w:r>
      <w:r w:rsidRPr="00C71D21">
        <w:rPr>
          <w:rFonts w:ascii="David" w:hAnsi="David" w:cs="David"/>
          <w:sz w:val="24"/>
          <w:szCs w:val="24"/>
        </w:rPr>
        <w:br/>
      </w:r>
      <w:r w:rsidRPr="00C71D21">
        <w:rPr>
          <w:rFonts w:ascii="David" w:hAnsi="David" w:cs="David"/>
          <w:b/>
          <w:bCs/>
          <w:sz w:val="24"/>
          <w:szCs w:val="24"/>
        </w:rPr>
        <w:t>__________________________</w:t>
      </w:r>
      <w:r w:rsidRPr="00C71D21">
        <w:rPr>
          <w:rFonts w:ascii="David" w:hAnsi="David" w:cs="David"/>
          <w:sz w:val="24"/>
          <w:szCs w:val="24"/>
        </w:rPr>
        <w:br/>
      </w:r>
      <w:r w:rsidRPr="00C71D21">
        <w:rPr>
          <w:rFonts w:ascii="David" w:hAnsi="David" w:cs="David"/>
          <w:sz w:val="24"/>
          <w:szCs w:val="24"/>
          <w:rtl/>
        </w:rPr>
        <w:t>עו״ד ________________________, חותמת</w:t>
      </w:r>
    </w:p>
    <w:p w14:paraId="462DD209" w14:textId="77777777" w:rsidR="00C71D21" w:rsidRPr="00C71D21" w:rsidRDefault="00C71D21" w:rsidP="00C71D21">
      <w:pPr>
        <w:spacing w:line="360" w:lineRule="auto"/>
        <w:rPr>
          <w:rFonts w:ascii="David" w:hAnsi="David" w:cs="David"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תאריך</w:t>
      </w:r>
      <w:r w:rsidRPr="00C71D21">
        <w:rPr>
          <w:rFonts w:ascii="David" w:hAnsi="David" w:cs="David"/>
          <w:b/>
          <w:bCs/>
          <w:sz w:val="24"/>
          <w:szCs w:val="24"/>
        </w:rPr>
        <w:t>:</w:t>
      </w:r>
      <w:r w:rsidRPr="00C71D21">
        <w:rPr>
          <w:rFonts w:ascii="David" w:hAnsi="David" w:cs="David"/>
          <w:sz w:val="24"/>
          <w:szCs w:val="24"/>
        </w:rPr>
        <w:t xml:space="preserve"> </w:t>
      </w:r>
      <w:r w:rsidRPr="00C71D21">
        <w:rPr>
          <w:rFonts w:ascii="David" w:hAnsi="David" w:cs="David"/>
          <w:b/>
          <w:bCs/>
          <w:sz w:val="24"/>
          <w:szCs w:val="24"/>
        </w:rPr>
        <w:t>/</w:t>
      </w:r>
      <w:r w:rsidRPr="00C71D21">
        <w:rPr>
          <w:rFonts w:ascii="David" w:hAnsi="David" w:cs="David"/>
          <w:sz w:val="24"/>
          <w:szCs w:val="24"/>
        </w:rPr>
        <w:t>/20__</w:t>
      </w:r>
    </w:p>
    <w:p w14:paraId="781C4FE8" w14:textId="2CC06247" w:rsidR="00C71D21" w:rsidRDefault="00C71D21">
      <w:pPr>
        <w:bidi w:val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</w:rPr>
        <w:br w:type="page"/>
      </w:r>
    </w:p>
    <w:p w14:paraId="6B8713F5" w14:textId="77777777" w:rsidR="00C71D21" w:rsidRDefault="00C71D21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26B9BE8" w14:textId="77777777" w:rsidR="00C71D21" w:rsidRPr="00C71D21" w:rsidRDefault="00C71D21" w:rsidP="00C71D21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C71D21">
        <w:rPr>
          <w:rFonts w:ascii="David" w:hAnsi="David" w:cs="David"/>
          <w:b/>
          <w:bCs/>
          <w:sz w:val="24"/>
          <w:szCs w:val="24"/>
          <w:rtl/>
        </w:rPr>
        <w:t>נספח ד׳ – פירוט ממוין (דוגמה למילוי)</w:t>
      </w:r>
    </w:p>
    <w:tbl>
      <w:tblPr>
        <w:tblStyle w:val="TableGrid"/>
        <w:bidiVisual/>
        <w:tblW w:w="7960" w:type="dxa"/>
        <w:tblLook w:val="0600" w:firstRow="0" w:lastRow="0" w:firstColumn="0" w:lastColumn="0" w:noHBand="1" w:noVBand="1"/>
      </w:tblPr>
      <w:tblGrid>
        <w:gridCol w:w="1951"/>
        <w:gridCol w:w="2082"/>
        <w:gridCol w:w="1951"/>
        <w:gridCol w:w="1976"/>
      </w:tblGrid>
      <w:tr w:rsidR="00C71D21" w:rsidRPr="00C71D21" w14:paraId="229D5AF4" w14:textId="77777777" w:rsidTr="00C71D21">
        <w:tc>
          <w:tcPr>
            <w:tcW w:w="2000" w:type="dxa"/>
            <w:shd w:val="clear" w:color="auto" w:fill="D1D1D1" w:themeFill="background2" w:themeFillShade="E6"/>
            <w:hideMark/>
          </w:tcPr>
          <w:p w14:paraId="45DD937C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נושא</w:t>
            </w:r>
          </w:p>
        </w:tc>
        <w:tc>
          <w:tcPr>
            <w:tcW w:w="2000" w:type="dxa"/>
            <w:shd w:val="clear" w:color="auto" w:fill="D1D1D1" w:themeFill="background2" w:themeFillShade="E6"/>
            <w:hideMark/>
          </w:tcPr>
          <w:p w14:paraId="606FD3A3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תת־קטגוריה</w:t>
            </w:r>
          </w:p>
        </w:tc>
        <w:tc>
          <w:tcPr>
            <w:tcW w:w="2000" w:type="dxa"/>
            <w:shd w:val="clear" w:color="auto" w:fill="D1D1D1" w:themeFill="background2" w:themeFillShade="E6"/>
            <w:hideMark/>
          </w:tcPr>
          <w:p w14:paraId="3D16FB04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טווח תאריכים</w:t>
            </w:r>
          </w:p>
        </w:tc>
        <w:tc>
          <w:tcPr>
            <w:tcW w:w="2000" w:type="dxa"/>
            <w:shd w:val="clear" w:color="auto" w:fill="D1D1D1" w:themeFill="background2" w:themeFillShade="E6"/>
            <w:hideMark/>
          </w:tcPr>
          <w:p w14:paraId="35A8AA63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הערות</w:t>
            </w:r>
          </w:p>
        </w:tc>
      </w:tr>
      <w:tr w:rsidR="00C71D21" w:rsidRPr="00C71D21" w14:paraId="6EDFE240" w14:textId="77777777" w:rsidTr="00C71D21">
        <w:tc>
          <w:tcPr>
            <w:tcW w:w="2000" w:type="dxa"/>
            <w:hideMark/>
          </w:tcPr>
          <w:p w14:paraId="09B704F5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ועדות</w:t>
            </w:r>
          </w:p>
        </w:tc>
        <w:tc>
          <w:tcPr>
            <w:tcW w:w="2000" w:type="dxa"/>
            <w:hideMark/>
          </w:tcPr>
          <w:p w14:paraId="4D45D4F7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שחרורים/שליש – פרוטוקולים/החלטות</w:t>
            </w:r>
          </w:p>
        </w:tc>
        <w:tc>
          <w:tcPr>
            <w:tcW w:w="2000" w:type="dxa"/>
            <w:hideMark/>
          </w:tcPr>
          <w:p w14:paraId="0B07D6C9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46C78255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כולל נספחים</w:t>
            </w:r>
          </w:p>
        </w:tc>
      </w:tr>
      <w:tr w:rsidR="00C71D21" w:rsidRPr="00C71D21" w14:paraId="22607775" w14:textId="77777777" w:rsidTr="00C71D21">
        <w:tc>
          <w:tcPr>
            <w:tcW w:w="2000" w:type="dxa"/>
            <w:hideMark/>
          </w:tcPr>
          <w:p w14:paraId="1DF79641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משמעת</w:t>
            </w:r>
          </w:p>
        </w:tc>
        <w:tc>
          <w:tcPr>
            <w:tcW w:w="2000" w:type="dxa"/>
            <w:hideMark/>
          </w:tcPr>
          <w:p w14:paraId="3E4C0FC2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דיוני משמעת והכרעות</w:t>
            </w:r>
          </w:p>
        </w:tc>
        <w:tc>
          <w:tcPr>
            <w:tcW w:w="2000" w:type="dxa"/>
            <w:hideMark/>
          </w:tcPr>
          <w:p w14:paraId="07055EA5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740C9942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—</w:t>
            </w:r>
          </w:p>
        </w:tc>
      </w:tr>
      <w:tr w:rsidR="00C71D21" w:rsidRPr="00C71D21" w14:paraId="13C0C99E" w14:textId="77777777" w:rsidTr="00C71D21">
        <w:tc>
          <w:tcPr>
            <w:tcW w:w="2000" w:type="dxa"/>
            <w:hideMark/>
          </w:tcPr>
          <w:p w14:paraId="69D38E5B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טיפול</w:t>
            </w:r>
          </w:p>
        </w:tc>
        <w:tc>
          <w:tcPr>
            <w:tcW w:w="2000" w:type="dxa"/>
            <w:hideMark/>
          </w:tcPr>
          <w:p w14:paraId="74092481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חוות דעת/סיכומי טיפול</w:t>
            </w:r>
          </w:p>
        </w:tc>
        <w:tc>
          <w:tcPr>
            <w:tcW w:w="2000" w:type="dxa"/>
            <w:hideMark/>
          </w:tcPr>
          <w:p w14:paraId="1DCA54D6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762565D6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עו״ס/קרימינולוג</w:t>
            </w:r>
          </w:p>
        </w:tc>
      </w:tr>
      <w:tr w:rsidR="00C71D21" w:rsidRPr="00C71D21" w14:paraId="540369B7" w14:textId="77777777" w:rsidTr="00C71D21">
        <w:tc>
          <w:tcPr>
            <w:tcW w:w="2000" w:type="dxa"/>
            <w:hideMark/>
          </w:tcPr>
          <w:p w14:paraId="66036413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רפואי</w:t>
            </w:r>
          </w:p>
        </w:tc>
        <w:tc>
          <w:tcPr>
            <w:tcW w:w="2000" w:type="dxa"/>
            <w:hideMark/>
          </w:tcPr>
          <w:p w14:paraId="2B231727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סיכומי ביקור/אשפוז/תרופות</w:t>
            </w:r>
          </w:p>
        </w:tc>
        <w:tc>
          <w:tcPr>
            <w:tcW w:w="2000" w:type="dxa"/>
            <w:hideMark/>
          </w:tcPr>
          <w:p w14:paraId="7C3BFC5F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244DB41C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לפי חוק זכויות החולה</w:t>
            </w:r>
          </w:p>
        </w:tc>
      </w:tr>
      <w:tr w:rsidR="00C71D21" w:rsidRPr="00C71D21" w14:paraId="4E48E7A4" w14:textId="77777777" w:rsidTr="00C71D21">
        <w:tc>
          <w:tcPr>
            <w:tcW w:w="2000" w:type="dxa"/>
            <w:hideMark/>
          </w:tcPr>
          <w:p w14:paraId="21FB7FA1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חופשות</w:t>
            </w:r>
          </w:p>
        </w:tc>
        <w:tc>
          <w:tcPr>
            <w:tcW w:w="2000" w:type="dxa"/>
            <w:hideMark/>
          </w:tcPr>
          <w:p w14:paraId="485BF76A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בקשות/החלטות</w:t>
            </w:r>
          </w:p>
        </w:tc>
        <w:tc>
          <w:tcPr>
            <w:tcW w:w="2000" w:type="dxa"/>
            <w:hideMark/>
          </w:tcPr>
          <w:p w14:paraId="0B2F72A1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364D4B27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—</w:t>
            </w:r>
          </w:p>
        </w:tc>
      </w:tr>
      <w:tr w:rsidR="00C71D21" w:rsidRPr="00C71D21" w14:paraId="5F4DE0B3" w14:textId="77777777" w:rsidTr="00C71D21">
        <w:tc>
          <w:tcPr>
            <w:tcW w:w="2000" w:type="dxa"/>
            <w:hideMark/>
          </w:tcPr>
          <w:p w14:paraId="5DEB5B90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שיבוץ/סיווג</w:t>
            </w:r>
          </w:p>
        </w:tc>
        <w:tc>
          <w:tcPr>
            <w:tcW w:w="2000" w:type="dxa"/>
            <w:hideMark/>
          </w:tcPr>
          <w:p w14:paraId="29248D1D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החלטות ונימוקים</w:t>
            </w:r>
          </w:p>
        </w:tc>
        <w:tc>
          <w:tcPr>
            <w:tcW w:w="2000" w:type="dxa"/>
            <w:hideMark/>
          </w:tcPr>
          <w:p w14:paraId="7A46574A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778FB634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—</w:t>
            </w:r>
          </w:p>
        </w:tc>
      </w:tr>
      <w:tr w:rsidR="00C71D21" w:rsidRPr="00C71D21" w14:paraId="2FDDF213" w14:textId="77777777" w:rsidTr="00C71D21">
        <w:tc>
          <w:tcPr>
            <w:tcW w:w="2000" w:type="dxa"/>
            <w:hideMark/>
          </w:tcPr>
          <w:p w14:paraId="49B21DF3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קבילות</w:t>
            </w:r>
          </w:p>
        </w:tc>
        <w:tc>
          <w:tcPr>
            <w:tcW w:w="2000" w:type="dxa"/>
            <w:hideMark/>
          </w:tcPr>
          <w:p w14:paraId="5133D4D5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תלונות והכרעות</w:t>
            </w:r>
          </w:p>
        </w:tc>
        <w:tc>
          <w:tcPr>
            <w:tcW w:w="2000" w:type="dxa"/>
            <w:hideMark/>
          </w:tcPr>
          <w:p w14:paraId="4C78DC40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01.01.2023–היום</w:t>
            </w:r>
          </w:p>
        </w:tc>
        <w:tc>
          <w:tcPr>
            <w:tcW w:w="2000" w:type="dxa"/>
            <w:hideMark/>
          </w:tcPr>
          <w:p w14:paraId="53A65A2A" w14:textId="77777777" w:rsidR="00C71D21" w:rsidRPr="00C71D21" w:rsidRDefault="00C71D21" w:rsidP="00C71D21">
            <w:pPr>
              <w:spacing w:after="160"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C71D21">
              <w:rPr>
                <w:rFonts w:ascii="David" w:hAnsi="David" w:cs="David"/>
                <w:sz w:val="24"/>
                <w:szCs w:val="24"/>
                <w:rtl/>
              </w:rPr>
              <w:t>—</w:t>
            </w:r>
          </w:p>
        </w:tc>
      </w:tr>
    </w:tbl>
    <w:p w14:paraId="1E36C6DC" w14:textId="77777777" w:rsidR="00C71D21" w:rsidRPr="00C71D21" w:rsidRDefault="00C71D21" w:rsidP="004162C4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C71D21" w:rsidRPr="00C71D21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634005">
    <w:abstractNumId w:val="2"/>
  </w:num>
  <w:num w:numId="2" w16cid:durableId="1970551045">
    <w:abstractNumId w:val="3"/>
  </w:num>
  <w:num w:numId="3" w16cid:durableId="243613454">
    <w:abstractNumId w:val="4"/>
  </w:num>
  <w:num w:numId="4" w16cid:durableId="719087855">
    <w:abstractNumId w:val="0"/>
  </w:num>
  <w:num w:numId="5" w16cid:durableId="1490705250">
    <w:abstractNumId w:val="6"/>
  </w:num>
  <w:num w:numId="6" w16cid:durableId="542792432">
    <w:abstractNumId w:val="1"/>
  </w:num>
  <w:num w:numId="7" w16cid:durableId="2012098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4162C4"/>
    <w:rsid w:val="00440DE0"/>
    <w:rsid w:val="0096657D"/>
    <w:rsid w:val="00C26C08"/>
    <w:rsid w:val="00C7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707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2025-09-28T10:22:00Z</dcterms:created>
  <dcterms:modified xsi:type="dcterms:W3CDTF">2025-09-28T10:22:00Z</dcterms:modified>
</cp:coreProperties>
</file>